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2811" w:rsidRDefault="00406BB8">
      <w:pPr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-148590</wp:posOffset>
            </wp:positionH>
            <wp:positionV relativeFrom="paragraph">
              <wp:posOffset>182880</wp:posOffset>
            </wp:positionV>
            <wp:extent cx="6715125" cy="8686800"/>
            <wp:effectExtent l="19050" t="0" r="9525" b="0"/>
            <wp:wrapSquare wrapText="bothSides"/>
            <wp:docPr id="1" name="Рисунок 1" descr="C:\Users\user\Desktop\АННА КИСЕЛЕВА\вист_киселева\СКАН ВИСТ\сценическая речь 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АННА КИСЕЛЕВА\вист_киселева\СКАН ВИСТ\сценическая речь 1.jpe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5125" cy="868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50BD9" w:rsidRPr="00D50BD9">
        <w:rPr>
          <w:lang w:val="ru-RU"/>
        </w:rPr>
        <w:br w:type="page"/>
      </w:r>
    </w:p>
    <w:p w:rsidR="00406BB8" w:rsidRDefault="00406BB8">
      <w:pPr>
        <w:rPr>
          <w:lang w:val="ru-RU"/>
        </w:rPr>
      </w:pPr>
    </w:p>
    <w:p w:rsidR="00406BB8" w:rsidRDefault="00406BB8">
      <w:pPr>
        <w:rPr>
          <w:lang w:val="ru-RU"/>
        </w:rPr>
      </w:pPr>
      <w:r w:rsidRPr="00406BB8">
        <w:rPr>
          <w:lang w:val="ru-RU"/>
        </w:rPr>
        <w:drawing>
          <wp:inline distT="0" distB="0" distL="0" distR="0">
            <wp:extent cx="6480810" cy="8386931"/>
            <wp:effectExtent l="19050" t="0" r="0" b="0"/>
            <wp:docPr id="3" name="Рисунок 2" descr="C:\Users\user\Desktop\АННА КИСЕЛЕВА\вист_киселева\СКАН ВИСТ\сценическая речь 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АННА КИСЕЛЕВА\вист_киселева\СКАН ВИСТ\сценическая речь 2.jpe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386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6BB8" w:rsidRDefault="00406BB8">
      <w:pPr>
        <w:rPr>
          <w:lang w:val="ru-RU"/>
        </w:rPr>
      </w:pPr>
    </w:p>
    <w:p w:rsidR="00406BB8" w:rsidRDefault="00406BB8">
      <w:pPr>
        <w:rPr>
          <w:lang w:val="ru-RU"/>
        </w:rPr>
      </w:pPr>
    </w:p>
    <w:p w:rsidR="00406BB8" w:rsidRDefault="00406BB8">
      <w:pPr>
        <w:rPr>
          <w:lang w:val="ru-RU"/>
        </w:rPr>
      </w:pPr>
    </w:p>
    <w:p w:rsidR="00406BB8" w:rsidRPr="00D50BD9" w:rsidRDefault="00406BB8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523"/>
        <w:gridCol w:w="402"/>
        <w:gridCol w:w="1063"/>
        <w:gridCol w:w="798"/>
        <w:gridCol w:w="930"/>
        <w:gridCol w:w="1594"/>
        <w:gridCol w:w="964"/>
      </w:tblGrid>
      <w:tr w:rsidR="00FF2811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50.03.02 ВИСТ-16.plx</w:t>
            </w:r>
          </w:p>
        </w:tc>
        <w:tc>
          <w:tcPr>
            <w:tcW w:w="426" w:type="dxa"/>
          </w:tcPr>
          <w:p w:rsidR="00FF2811" w:rsidRDefault="00FF2811"/>
        </w:tc>
        <w:tc>
          <w:tcPr>
            <w:tcW w:w="1135" w:type="dxa"/>
          </w:tcPr>
          <w:p w:rsidR="00FF2811" w:rsidRDefault="00FF2811"/>
        </w:tc>
        <w:tc>
          <w:tcPr>
            <w:tcW w:w="852" w:type="dxa"/>
          </w:tcPr>
          <w:p w:rsidR="00FF2811" w:rsidRDefault="00FF2811"/>
        </w:tc>
        <w:tc>
          <w:tcPr>
            <w:tcW w:w="993" w:type="dxa"/>
          </w:tcPr>
          <w:p w:rsidR="00FF2811" w:rsidRDefault="00FF2811"/>
        </w:tc>
        <w:tc>
          <w:tcPr>
            <w:tcW w:w="1702" w:type="dxa"/>
          </w:tcPr>
          <w:p w:rsidR="00FF2811" w:rsidRDefault="00FF281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FF2811">
        <w:trPr>
          <w:trHeight w:hRule="exact" w:val="138"/>
        </w:trPr>
        <w:tc>
          <w:tcPr>
            <w:tcW w:w="4679" w:type="dxa"/>
          </w:tcPr>
          <w:p w:rsidR="00FF2811" w:rsidRDefault="00FF2811"/>
        </w:tc>
        <w:tc>
          <w:tcPr>
            <w:tcW w:w="426" w:type="dxa"/>
          </w:tcPr>
          <w:p w:rsidR="00FF2811" w:rsidRDefault="00FF2811"/>
        </w:tc>
        <w:tc>
          <w:tcPr>
            <w:tcW w:w="1135" w:type="dxa"/>
          </w:tcPr>
          <w:p w:rsidR="00FF2811" w:rsidRDefault="00FF2811"/>
        </w:tc>
        <w:tc>
          <w:tcPr>
            <w:tcW w:w="852" w:type="dxa"/>
          </w:tcPr>
          <w:p w:rsidR="00FF2811" w:rsidRDefault="00FF2811"/>
        </w:tc>
        <w:tc>
          <w:tcPr>
            <w:tcW w:w="993" w:type="dxa"/>
          </w:tcPr>
          <w:p w:rsidR="00FF2811" w:rsidRDefault="00FF2811"/>
        </w:tc>
        <w:tc>
          <w:tcPr>
            <w:tcW w:w="1702" w:type="dxa"/>
          </w:tcPr>
          <w:p w:rsidR="00FF2811" w:rsidRDefault="00FF2811"/>
        </w:tc>
        <w:tc>
          <w:tcPr>
            <w:tcW w:w="993" w:type="dxa"/>
          </w:tcPr>
          <w:p w:rsidR="00FF2811" w:rsidRDefault="00FF2811"/>
        </w:tc>
      </w:tr>
      <w:tr w:rsidR="00FF2811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FF2811" w:rsidRDefault="00FF2811"/>
        </w:tc>
      </w:tr>
      <w:tr w:rsidR="00FF2811">
        <w:trPr>
          <w:trHeight w:hRule="exact" w:val="13"/>
        </w:trPr>
        <w:tc>
          <w:tcPr>
            <w:tcW w:w="4679" w:type="dxa"/>
          </w:tcPr>
          <w:p w:rsidR="00FF2811" w:rsidRDefault="00FF2811"/>
        </w:tc>
        <w:tc>
          <w:tcPr>
            <w:tcW w:w="426" w:type="dxa"/>
          </w:tcPr>
          <w:p w:rsidR="00FF2811" w:rsidRDefault="00FF2811"/>
        </w:tc>
        <w:tc>
          <w:tcPr>
            <w:tcW w:w="1135" w:type="dxa"/>
          </w:tcPr>
          <w:p w:rsidR="00FF2811" w:rsidRDefault="00FF2811"/>
        </w:tc>
        <w:tc>
          <w:tcPr>
            <w:tcW w:w="852" w:type="dxa"/>
          </w:tcPr>
          <w:p w:rsidR="00FF2811" w:rsidRDefault="00FF2811"/>
        </w:tc>
        <w:tc>
          <w:tcPr>
            <w:tcW w:w="993" w:type="dxa"/>
          </w:tcPr>
          <w:p w:rsidR="00FF2811" w:rsidRDefault="00FF2811"/>
        </w:tc>
        <w:tc>
          <w:tcPr>
            <w:tcW w:w="1702" w:type="dxa"/>
          </w:tcPr>
          <w:p w:rsidR="00FF2811" w:rsidRDefault="00FF2811"/>
        </w:tc>
        <w:tc>
          <w:tcPr>
            <w:tcW w:w="993" w:type="dxa"/>
          </w:tcPr>
          <w:p w:rsidR="00FF2811" w:rsidRDefault="00FF2811"/>
        </w:tc>
      </w:tr>
      <w:tr w:rsidR="00FF2811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FF2811" w:rsidRDefault="00FF2811"/>
        </w:tc>
      </w:tr>
      <w:tr w:rsidR="00FF2811">
        <w:trPr>
          <w:trHeight w:hRule="exact" w:val="96"/>
        </w:trPr>
        <w:tc>
          <w:tcPr>
            <w:tcW w:w="4679" w:type="dxa"/>
          </w:tcPr>
          <w:p w:rsidR="00FF2811" w:rsidRDefault="00FF2811"/>
        </w:tc>
        <w:tc>
          <w:tcPr>
            <w:tcW w:w="426" w:type="dxa"/>
          </w:tcPr>
          <w:p w:rsidR="00FF2811" w:rsidRDefault="00FF2811"/>
        </w:tc>
        <w:tc>
          <w:tcPr>
            <w:tcW w:w="1135" w:type="dxa"/>
          </w:tcPr>
          <w:p w:rsidR="00FF2811" w:rsidRDefault="00FF2811"/>
        </w:tc>
        <w:tc>
          <w:tcPr>
            <w:tcW w:w="852" w:type="dxa"/>
          </w:tcPr>
          <w:p w:rsidR="00FF2811" w:rsidRDefault="00FF2811"/>
        </w:tc>
        <w:tc>
          <w:tcPr>
            <w:tcW w:w="993" w:type="dxa"/>
          </w:tcPr>
          <w:p w:rsidR="00FF2811" w:rsidRDefault="00FF2811"/>
        </w:tc>
        <w:tc>
          <w:tcPr>
            <w:tcW w:w="1702" w:type="dxa"/>
          </w:tcPr>
          <w:p w:rsidR="00FF2811" w:rsidRDefault="00FF2811"/>
        </w:tc>
        <w:tc>
          <w:tcPr>
            <w:tcW w:w="993" w:type="dxa"/>
          </w:tcPr>
          <w:p w:rsidR="00FF2811" w:rsidRDefault="00FF2811"/>
        </w:tc>
      </w:tr>
      <w:tr w:rsidR="00FF2811" w:rsidRPr="00406BB8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FF2811">
        <w:trPr>
          <w:trHeight w:hRule="exact" w:val="138"/>
        </w:trPr>
        <w:tc>
          <w:tcPr>
            <w:tcW w:w="10788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FF2811">
        <w:trPr>
          <w:trHeight w:hRule="exact" w:val="138"/>
        </w:trPr>
        <w:tc>
          <w:tcPr>
            <w:tcW w:w="10788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</w:tr>
      <w:tr w:rsidR="00FF2811" w:rsidRPr="00406BB8">
        <w:trPr>
          <w:trHeight w:hRule="exact" w:val="138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1135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</w:tr>
      <w:tr w:rsidR="00FF2811" w:rsidRPr="00406BB8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</w:tr>
      <w:tr w:rsidR="00FF281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FF2811">
        <w:trPr>
          <w:trHeight w:hRule="exact" w:val="138"/>
        </w:trPr>
        <w:tc>
          <w:tcPr>
            <w:tcW w:w="4679" w:type="dxa"/>
          </w:tcPr>
          <w:p w:rsidR="00FF2811" w:rsidRDefault="00FF2811"/>
        </w:tc>
        <w:tc>
          <w:tcPr>
            <w:tcW w:w="426" w:type="dxa"/>
          </w:tcPr>
          <w:p w:rsidR="00FF2811" w:rsidRDefault="00FF2811"/>
        </w:tc>
        <w:tc>
          <w:tcPr>
            <w:tcW w:w="1135" w:type="dxa"/>
          </w:tcPr>
          <w:p w:rsidR="00FF2811" w:rsidRDefault="00FF2811"/>
        </w:tc>
        <w:tc>
          <w:tcPr>
            <w:tcW w:w="852" w:type="dxa"/>
          </w:tcPr>
          <w:p w:rsidR="00FF2811" w:rsidRDefault="00FF2811"/>
        </w:tc>
        <w:tc>
          <w:tcPr>
            <w:tcW w:w="993" w:type="dxa"/>
          </w:tcPr>
          <w:p w:rsidR="00FF2811" w:rsidRDefault="00FF2811"/>
        </w:tc>
        <w:tc>
          <w:tcPr>
            <w:tcW w:w="1702" w:type="dxa"/>
          </w:tcPr>
          <w:p w:rsidR="00FF2811" w:rsidRDefault="00FF2811"/>
        </w:tc>
        <w:tc>
          <w:tcPr>
            <w:tcW w:w="993" w:type="dxa"/>
          </w:tcPr>
          <w:p w:rsidR="00FF2811" w:rsidRDefault="00FF2811"/>
        </w:tc>
      </w:tr>
      <w:tr w:rsidR="00FF2811" w:rsidRPr="00406BB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FF281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зарубежной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филологии</w:t>
            </w:r>
            <w:proofErr w:type="spellEnd"/>
          </w:p>
        </w:tc>
      </w:tr>
      <w:tr w:rsidR="00FF2811" w:rsidRPr="00406BB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филол</w:t>
            </w:r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Ильченко Наталья Михайловна</w:t>
            </w:r>
          </w:p>
        </w:tc>
      </w:tr>
      <w:tr w:rsidR="00FF2811" w:rsidRPr="00406BB8">
        <w:trPr>
          <w:trHeight w:hRule="exact" w:val="138"/>
        </w:trPr>
        <w:tc>
          <w:tcPr>
            <w:tcW w:w="4679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</w:tr>
      <w:tr w:rsidR="00FF2811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FF2811" w:rsidRPr="00406BB8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FF2811">
            <w:pPr>
              <w:rPr>
                <w:lang w:val="ru-RU"/>
              </w:rPr>
            </w:pPr>
          </w:p>
        </w:tc>
      </w:tr>
      <w:tr w:rsidR="00FF2811" w:rsidRPr="00406BB8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</w:tr>
      <w:tr w:rsidR="00FF2811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FF2811" w:rsidRDefault="00FF2811"/>
        </w:tc>
        <w:tc>
          <w:tcPr>
            <w:tcW w:w="852" w:type="dxa"/>
          </w:tcPr>
          <w:p w:rsidR="00FF2811" w:rsidRDefault="00FF2811"/>
        </w:tc>
        <w:tc>
          <w:tcPr>
            <w:tcW w:w="993" w:type="dxa"/>
          </w:tcPr>
          <w:p w:rsidR="00FF2811" w:rsidRDefault="00FF2811"/>
        </w:tc>
        <w:tc>
          <w:tcPr>
            <w:tcW w:w="1702" w:type="dxa"/>
          </w:tcPr>
          <w:p w:rsidR="00FF2811" w:rsidRDefault="00FF2811"/>
        </w:tc>
        <w:tc>
          <w:tcPr>
            <w:tcW w:w="993" w:type="dxa"/>
          </w:tcPr>
          <w:p w:rsidR="00FF2811" w:rsidRDefault="00FF2811"/>
        </w:tc>
      </w:tr>
      <w:tr w:rsidR="00FF281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FF2811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FF2811" w:rsidRDefault="00FF2811"/>
        </w:tc>
      </w:tr>
      <w:tr w:rsidR="00FF2811">
        <w:trPr>
          <w:trHeight w:hRule="exact" w:val="13"/>
        </w:trPr>
        <w:tc>
          <w:tcPr>
            <w:tcW w:w="4679" w:type="dxa"/>
          </w:tcPr>
          <w:p w:rsidR="00FF2811" w:rsidRDefault="00FF2811"/>
        </w:tc>
        <w:tc>
          <w:tcPr>
            <w:tcW w:w="426" w:type="dxa"/>
          </w:tcPr>
          <w:p w:rsidR="00FF2811" w:rsidRDefault="00FF2811"/>
        </w:tc>
        <w:tc>
          <w:tcPr>
            <w:tcW w:w="1135" w:type="dxa"/>
          </w:tcPr>
          <w:p w:rsidR="00FF2811" w:rsidRDefault="00FF2811"/>
        </w:tc>
        <w:tc>
          <w:tcPr>
            <w:tcW w:w="852" w:type="dxa"/>
          </w:tcPr>
          <w:p w:rsidR="00FF2811" w:rsidRDefault="00FF2811"/>
        </w:tc>
        <w:tc>
          <w:tcPr>
            <w:tcW w:w="993" w:type="dxa"/>
          </w:tcPr>
          <w:p w:rsidR="00FF2811" w:rsidRDefault="00FF2811"/>
        </w:tc>
        <w:tc>
          <w:tcPr>
            <w:tcW w:w="1702" w:type="dxa"/>
          </w:tcPr>
          <w:p w:rsidR="00FF2811" w:rsidRDefault="00FF2811"/>
        </w:tc>
        <w:tc>
          <w:tcPr>
            <w:tcW w:w="993" w:type="dxa"/>
          </w:tcPr>
          <w:p w:rsidR="00FF2811" w:rsidRDefault="00FF2811"/>
        </w:tc>
      </w:tr>
      <w:tr w:rsidR="00FF2811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FF2811" w:rsidRDefault="00FF2811"/>
        </w:tc>
      </w:tr>
      <w:tr w:rsidR="00FF2811">
        <w:trPr>
          <w:trHeight w:hRule="exact" w:val="96"/>
        </w:trPr>
        <w:tc>
          <w:tcPr>
            <w:tcW w:w="4679" w:type="dxa"/>
          </w:tcPr>
          <w:p w:rsidR="00FF2811" w:rsidRDefault="00FF2811"/>
        </w:tc>
        <w:tc>
          <w:tcPr>
            <w:tcW w:w="426" w:type="dxa"/>
          </w:tcPr>
          <w:p w:rsidR="00FF2811" w:rsidRDefault="00FF2811"/>
        </w:tc>
        <w:tc>
          <w:tcPr>
            <w:tcW w:w="1135" w:type="dxa"/>
          </w:tcPr>
          <w:p w:rsidR="00FF2811" w:rsidRDefault="00FF2811"/>
        </w:tc>
        <w:tc>
          <w:tcPr>
            <w:tcW w:w="852" w:type="dxa"/>
          </w:tcPr>
          <w:p w:rsidR="00FF2811" w:rsidRDefault="00FF2811"/>
        </w:tc>
        <w:tc>
          <w:tcPr>
            <w:tcW w:w="993" w:type="dxa"/>
          </w:tcPr>
          <w:p w:rsidR="00FF2811" w:rsidRDefault="00FF2811"/>
        </w:tc>
        <w:tc>
          <w:tcPr>
            <w:tcW w:w="1702" w:type="dxa"/>
          </w:tcPr>
          <w:p w:rsidR="00FF2811" w:rsidRDefault="00FF2811"/>
        </w:tc>
        <w:tc>
          <w:tcPr>
            <w:tcW w:w="993" w:type="dxa"/>
          </w:tcPr>
          <w:p w:rsidR="00FF2811" w:rsidRDefault="00FF2811"/>
        </w:tc>
      </w:tr>
      <w:tr w:rsidR="00FF2811" w:rsidRPr="00406BB8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FF2811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FF2811" w:rsidRPr="00406BB8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FF2811">
            <w:pPr>
              <w:rPr>
                <w:lang w:val="ru-RU"/>
              </w:rPr>
            </w:pPr>
          </w:p>
        </w:tc>
      </w:tr>
      <w:tr w:rsidR="00FF2811" w:rsidRPr="00406BB8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FF2811">
            <w:pPr>
              <w:rPr>
                <w:lang w:val="ru-RU"/>
              </w:rPr>
            </w:pPr>
          </w:p>
        </w:tc>
      </w:tr>
      <w:tr w:rsidR="00FF2811" w:rsidRPr="00406BB8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</w:tr>
      <w:tr w:rsidR="00FF281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FF2811">
        <w:trPr>
          <w:trHeight w:hRule="exact" w:val="138"/>
        </w:trPr>
        <w:tc>
          <w:tcPr>
            <w:tcW w:w="4679" w:type="dxa"/>
          </w:tcPr>
          <w:p w:rsidR="00FF2811" w:rsidRDefault="00FF2811"/>
        </w:tc>
        <w:tc>
          <w:tcPr>
            <w:tcW w:w="426" w:type="dxa"/>
          </w:tcPr>
          <w:p w:rsidR="00FF2811" w:rsidRDefault="00FF2811"/>
        </w:tc>
        <w:tc>
          <w:tcPr>
            <w:tcW w:w="1135" w:type="dxa"/>
          </w:tcPr>
          <w:p w:rsidR="00FF2811" w:rsidRDefault="00FF2811"/>
        </w:tc>
        <w:tc>
          <w:tcPr>
            <w:tcW w:w="852" w:type="dxa"/>
          </w:tcPr>
          <w:p w:rsidR="00FF2811" w:rsidRDefault="00FF2811"/>
        </w:tc>
        <w:tc>
          <w:tcPr>
            <w:tcW w:w="993" w:type="dxa"/>
          </w:tcPr>
          <w:p w:rsidR="00FF2811" w:rsidRDefault="00FF2811"/>
        </w:tc>
        <w:tc>
          <w:tcPr>
            <w:tcW w:w="1702" w:type="dxa"/>
          </w:tcPr>
          <w:p w:rsidR="00FF2811" w:rsidRDefault="00FF2811"/>
        </w:tc>
        <w:tc>
          <w:tcPr>
            <w:tcW w:w="993" w:type="dxa"/>
          </w:tcPr>
          <w:p w:rsidR="00FF2811" w:rsidRDefault="00FF2811"/>
        </w:tc>
      </w:tr>
      <w:tr w:rsidR="00FF2811" w:rsidRPr="00406BB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FF281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зарубежной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филологии</w:t>
            </w:r>
            <w:proofErr w:type="spellEnd"/>
          </w:p>
        </w:tc>
      </w:tr>
      <w:tr w:rsidR="00FF2811" w:rsidRPr="00406BB8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филол</w:t>
            </w:r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Ильченко Наталья Михайловна</w:t>
            </w:r>
          </w:p>
        </w:tc>
        <w:tc>
          <w:tcPr>
            <w:tcW w:w="1702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</w:tr>
      <w:tr w:rsidR="00FF2811" w:rsidRPr="00406BB8">
        <w:trPr>
          <w:trHeight w:hRule="exact" w:val="138"/>
        </w:trPr>
        <w:tc>
          <w:tcPr>
            <w:tcW w:w="4679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</w:tr>
      <w:tr w:rsidR="00FF2811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FF2811" w:rsidRPr="00406BB8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FF2811">
            <w:pPr>
              <w:rPr>
                <w:lang w:val="ru-RU"/>
              </w:rPr>
            </w:pPr>
          </w:p>
        </w:tc>
      </w:tr>
      <w:tr w:rsidR="00FF2811" w:rsidRPr="00406BB8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</w:tr>
      <w:tr w:rsidR="00FF2811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FF2811" w:rsidRDefault="00FF2811"/>
        </w:tc>
        <w:tc>
          <w:tcPr>
            <w:tcW w:w="852" w:type="dxa"/>
          </w:tcPr>
          <w:p w:rsidR="00FF2811" w:rsidRDefault="00FF2811"/>
        </w:tc>
        <w:tc>
          <w:tcPr>
            <w:tcW w:w="993" w:type="dxa"/>
          </w:tcPr>
          <w:p w:rsidR="00FF2811" w:rsidRDefault="00FF2811"/>
        </w:tc>
        <w:tc>
          <w:tcPr>
            <w:tcW w:w="1702" w:type="dxa"/>
          </w:tcPr>
          <w:p w:rsidR="00FF2811" w:rsidRDefault="00FF2811"/>
        </w:tc>
        <w:tc>
          <w:tcPr>
            <w:tcW w:w="993" w:type="dxa"/>
          </w:tcPr>
          <w:p w:rsidR="00FF2811" w:rsidRDefault="00FF2811"/>
        </w:tc>
      </w:tr>
      <w:tr w:rsidR="00FF281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FF2811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FF2811" w:rsidRDefault="00FF2811"/>
        </w:tc>
      </w:tr>
      <w:tr w:rsidR="00FF2811">
        <w:trPr>
          <w:trHeight w:hRule="exact" w:val="13"/>
        </w:trPr>
        <w:tc>
          <w:tcPr>
            <w:tcW w:w="4679" w:type="dxa"/>
          </w:tcPr>
          <w:p w:rsidR="00FF2811" w:rsidRDefault="00FF2811"/>
        </w:tc>
        <w:tc>
          <w:tcPr>
            <w:tcW w:w="426" w:type="dxa"/>
          </w:tcPr>
          <w:p w:rsidR="00FF2811" w:rsidRDefault="00FF2811"/>
        </w:tc>
        <w:tc>
          <w:tcPr>
            <w:tcW w:w="1135" w:type="dxa"/>
          </w:tcPr>
          <w:p w:rsidR="00FF2811" w:rsidRDefault="00FF2811"/>
        </w:tc>
        <w:tc>
          <w:tcPr>
            <w:tcW w:w="852" w:type="dxa"/>
          </w:tcPr>
          <w:p w:rsidR="00FF2811" w:rsidRDefault="00FF2811"/>
        </w:tc>
        <w:tc>
          <w:tcPr>
            <w:tcW w:w="993" w:type="dxa"/>
          </w:tcPr>
          <w:p w:rsidR="00FF2811" w:rsidRDefault="00FF2811"/>
        </w:tc>
        <w:tc>
          <w:tcPr>
            <w:tcW w:w="1702" w:type="dxa"/>
          </w:tcPr>
          <w:p w:rsidR="00FF2811" w:rsidRDefault="00FF2811"/>
        </w:tc>
        <w:tc>
          <w:tcPr>
            <w:tcW w:w="993" w:type="dxa"/>
          </w:tcPr>
          <w:p w:rsidR="00FF2811" w:rsidRDefault="00FF2811"/>
        </w:tc>
      </w:tr>
      <w:tr w:rsidR="00FF2811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FF2811" w:rsidRDefault="00FF2811"/>
        </w:tc>
      </w:tr>
      <w:tr w:rsidR="00FF2811">
        <w:trPr>
          <w:trHeight w:hRule="exact" w:val="96"/>
        </w:trPr>
        <w:tc>
          <w:tcPr>
            <w:tcW w:w="4679" w:type="dxa"/>
          </w:tcPr>
          <w:p w:rsidR="00FF2811" w:rsidRDefault="00FF2811"/>
        </w:tc>
        <w:tc>
          <w:tcPr>
            <w:tcW w:w="426" w:type="dxa"/>
          </w:tcPr>
          <w:p w:rsidR="00FF2811" w:rsidRDefault="00FF2811"/>
        </w:tc>
        <w:tc>
          <w:tcPr>
            <w:tcW w:w="1135" w:type="dxa"/>
          </w:tcPr>
          <w:p w:rsidR="00FF2811" w:rsidRDefault="00FF2811"/>
        </w:tc>
        <w:tc>
          <w:tcPr>
            <w:tcW w:w="852" w:type="dxa"/>
          </w:tcPr>
          <w:p w:rsidR="00FF2811" w:rsidRDefault="00FF2811"/>
        </w:tc>
        <w:tc>
          <w:tcPr>
            <w:tcW w:w="993" w:type="dxa"/>
          </w:tcPr>
          <w:p w:rsidR="00FF2811" w:rsidRDefault="00FF2811"/>
        </w:tc>
        <w:tc>
          <w:tcPr>
            <w:tcW w:w="1702" w:type="dxa"/>
          </w:tcPr>
          <w:p w:rsidR="00FF2811" w:rsidRDefault="00FF2811"/>
        </w:tc>
        <w:tc>
          <w:tcPr>
            <w:tcW w:w="993" w:type="dxa"/>
          </w:tcPr>
          <w:p w:rsidR="00FF2811" w:rsidRDefault="00FF2811"/>
        </w:tc>
      </w:tr>
      <w:tr w:rsidR="00FF2811" w:rsidRPr="00406BB8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FF2811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FF2811" w:rsidRPr="00406BB8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FF2811">
            <w:pPr>
              <w:rPr>
                <w:lang w:val="ru-RU"/>
              </w:rPr>
            </w:pPr>
          </w:p>
        </w:tc>
      </w:tr>
      <w:tr w:rsidR="00FF2811" w:rsidRPr="00406BB8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</w:tr>
      <w:tr w:rsidR="00FF2811" w:rsidRPr="00406BB8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</w:tr>
      <w:tr w:rsidR="00FF281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FF2811">
        <w:trPr>
          <w:trHeight w:hRule="exact" w:val="138"/>
        </w:trPr>
        <w:tc>
          <w:tcPr>
            <w:tcW w:w="4679" w:type="dxa"/>
          </w:tcPr>
          <w:p w:rsidR="00FF2811" w:rsidRDefault="00FF2811"/>
        </w:tc>
        <w:tc>
          <w:tcPr>
            <w:tcW w:w="426" w:type="dxa"/>
          </w:tcPr>
          <w:p w:rsidR="00FF2811" w:rsidRDefault="00FF2811"/>
        </w:tc>
        <w:tc>
          <w:tcPr>
            <w:tcW w:w="1135" w:type="dxa"/>
          </w:tcPr>
          <w:p w:rsidR="00FF2811" w:rsidRDefault="00FF2811"/>
        </w:tc>
        <w:tc>
          <w:tcPr>
            <w:tcW w:w="852" w:type="dxa"/>
          </w:tcPr>
          <w:p w:rsidR="00FF2811" w:rsidRDefault="00FF2811"/>
        </w:tc>
        <w:tc>
          <w:tcPr>
            <w:tcW w:w="993" w:type="dxa"/>
          </w:tcPr>
          <w:p w:rsidR="00FF2811" w:rsidRDefault="00FF2811"/>
        </w:tc>
        <w:tc>
          <w:tcPr>
            <w:tcW w:w="1702" w:type="dxa"/>
          </w:tcPr>
          <w:p w:rsidR="00FF2811" w:rsidRDefault="00FF2811"/>
        </w:tc>
        <w:tc>
          <w:tcPr>
            <w:tcW w:w="993" w:type="dxa"/>
          </w:tcPr>
          <w:p w:rsidR="00FF2811" w:rsidRDefault="00FF2811"/>
        </w:tc>
      </w:tr>
      <w:tr w:rsidR="00FF2811" w:rsidRPr="00406BB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FF281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зарубежной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филологии</w:t>
            </w:r>
            <w:proofErr w:type="spellEnd"/>
          </w:p>
        </w:tc>
      </w:tr>
      <w:tr w:rsidR="00FF2811" w:rsidRPr="00406BB8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филол</w:t>
            </w:r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Ильченко Наталья Михайловна</w:t>
            </w:r>
          </w:p>
        </w:tc>
        <w:tc>
          <w:tcPr>
            <w:tcW w:w="1702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</w:tr>
      <w:tr w:rsidR="00FF2811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FF2811" w:rsidRPr="00406BB8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FF2811">
            <w:pPr>
              <w:rPr>
                <w:lang w:val="ru-RU"/>
              </w:rPr>
            </w:pPr>
          </w:p>
        </w:tc>
      </w:tr>
      <w:tr w:rsidR="00FF2811" w:rsidRPr="00406BB8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</w:tr>
      <w:tr w:rsidR="00FF2811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FF2811" w:rsidRDefault="00FF2811"/>
        </w:tc>
        <w:tc>
          <w:tcPr>
            <w:tcW w:w="852" w:type="dxa"/>
          </w:tcPr>
          <w:p w:rsidR="00FF2811" w:rsidRDefault="00FF2811"/>
        </w:tc>
        <w:tc>
          <w:tcPr>
            <w:tcW w:w="993" w:type="dxa"/>
          </w:tcPr>
          <w:p w:rsidR="00FF2811" w:rsidRDefault="00FF2811"/>
        </w:tc>
        <w:tc>
          <w:tcPr>
            <w:tcW w:w="1702" w:type="dxa"/>
          </w:tcPr>
          <w:p w:rsidR="00FF2811" w:rsidRDefault="00FF2811"/>
        </w:tc>
        <w:tc>
          <w:tcPr>
            <w:tcW w:w="993" w:type="dxa"/>
          </w:tcPr>
          <w:p w:rsidR="00FF2811" w:rsidRDefault="00FF2811"/>
        </w:tc>
      </w:tr>
      <w:tr w:rsidR="00FF281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FF2811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FF2811" w:rsidRDefault="00FF2811"/>
        </w:tc>
      </w:tr>
      <w:tr w:rsidR="00FF2811">
        <w:trPr>
          <w:trHeight w:hRule="exact" w:val="13"/>
        </w:trPr>
        <w:tc>
          <w:tcPr>
            <w:tcW w:w="4679" w:type="dxa"/>
          </w:tcPr>
          <w:p w:rsidR="00FF2811" w:rsidRDefault="00FF2811"/>
        </w:tc>
        <w:tc>
          <w:tcPr>
            <w:tcW w:w="426" w:type="dxa"/>
          </w:tcPr>
          <w:p w:rsidR="00FF2811" w:rsidRDefault="00FF2811"/>
        </w:tc>
        <w:tc>
          <w:tcPr>
            <w:tcW w:w="1135" w:type="dxa"/>
          </w:tcPr>
          <w:p w:rsidR="00FF2811" w:rsidRDefault="00FF2811"/>
        </w:tc>
        <w:tc>
          <w:tcPr>
            <w:tcW w:w="852" w:type="dxa"/>
          </w:tcPr>
          <w:p w:rsidR="00FF2811" w:rsidRDefault="00FF2811"/>
        </w:tc>
        <w:tc>
          <w:tcPr>
            <w:tcW w:w="993" w:type="dxa"/>
          </w:tcPr>
          <w:p w:rsidR="00FF2811" w:rsidRDefault="00FF2811"/>
        </w:tc>
        <w:tc>
          <w:tcPr>
            <w:tcW w:w="1702" w:type="dxa"/>
          </w:tcPr>
          <w:p w:rsidR="00FF2811" w:rsidRDefault="00FF2811"/>
        </w:tc>
        <w:tc>
          <w:tcPr>
            <w:tcW w:w="993" w:type="dxa"/>
          </w:tcPr>
          <w:p w:rsidR="00FF2811" w:rsidRDefault="00FF2811"/>
        </w:tc>
      </w:tr>
      <w:tr w:rsidR="00FF2811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FF2811" w:rsidRDefault="00FF2811"/>
        </w:tc>
      </w:tr>
      <w:tr w:rsidR="00FF2811">
        <w:trPr>
          <w:trHeight w:hRule="exact" w:val="96"/>
        </w:trPr>
        <w:tc>
          <w:tcPr>
            <w:tcW w:w="4679" w:type="dxa"/>
          </w:tcPr>
          <w:p w:rsidR="00FF2811" w:rsidRDefault="00FF2811"/>
        </w:tc>
        <w:tc>
          <w:tcPr>
            <w:tcW w:w="426" w:type="dxa"/>
          </w:tcPr>
          <w:p w:rsidR="00FF2811" w:rsidRDefault="00FF2811"/>
        </w:tc>
        <w:tc>
          <w:tcPr>
            <w:tcW w:w="1135" w:type="dxa"/>
          </w:tcPr>
          <w:p w:rsidR="00FF2811" w:rsidRDefault="00FF2811"/>
        </w:tc>
        <w:tc>
          <w:tcPr>
            <w:tcW w:w="852" w:type="dxa"/>
          </w:tcPr>
          <w:p w:rsidR="00FF2811" w:rsidRDefault="00FF2811"/>
        </w:tc>
        <w:tc>
          <w:tcPr>
            <w:tcW w:w="993" w:type="dxa"/>
          </w:tcPr>
          <w:p w:rsidR="00FF2811" w:rsidRDefault="00FF2811"/>
        </w:tc>
        <w:tc>
          <w:tcPr>
            <w:tcW w:w="1702" w:type="dxa"/>
          </w:tcPr>
          <w:p w:rsidR="00FF2811" w:rsidRDefault="00FF2811"/>
        </w:tc>
        <w:tc>
          <w:tcPr>
            <w:tcW w:w="993" w:type="dxa"/>
          </w:tcPr>
          <w:p w:rsidR="00FF2811" w:rsidRDefault="00FF2811"/>
        </w:tc>
      </w:tr>
      <w:tr w:rsidR="00FF2811" w:rsidRPr="00406BB8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FF2811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FF2811" w:rsidRPr="00406BB8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FF2811">
            <w:pPr>
              <w:rPr>
                <w:lang w:val="ru-RU"/>
              </w:rPr>
            </w:pPr>
          </w:p>
        </w:tc>
      </w:tr>
      <w:tr w:rsidR="00FF2811" w:rsidRPr="00406BB8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FF2811">
            <w:pPr>
              <w:rPr>
                <w:lang w:val="ru-RU"/>
              </w:rPr>
            </w:pPr>
          </w:p>
        </w:tc>
      </w:tr>
      <w:tr w:rsidR="00FF2811" w:rsidRPr="00406BB8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</w:tr>
      <w:tr w:rsidR="00FF281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FF2811">
        <w:trPr>
          <w:trHeight w:hRule="exact" w:val="138"/>
        </w:trPr>
        <w:tc>
          <w:tcPr>
            <w:tcW w:w="4679" w:type="dxa"/>
          </w:tcPr>
          <w:p w:rsidR="00FF2811" w:rsidRDefault="00FF2811"/>
        </w:tc>
        <w:tc>
          <w:tcPr>
            <w:tcW w:w="426" w:type="dxa"/>
          </w:tcPr>
          <w:p w:rsidR="00FF2811" w:rsidRDefault="00FF2811"/>
        </w:tc>
        <w:tc>
          <w:tcPr>
            <w:tcW w:w="1135" w:type="dxa"/>
          </w:tcPr>
          <w:p w:rsidR="00FF2811" w:rsidRDefault="00FF2811"/>
        </w:tc>
        <w:tc>
          <w:tcPr>
            <w:tcW w:w="852" w:type="dxa"/>
          </w:tcPr>
          <w:p w:rsidR="00FF2811" w:rsidRDefault="00FF2811"/>
        </w:tc>
        <w:tc>
          <w:tcPr>
            <w:tcW w:w="993" w:type="dxa"/>
          </w:tcPr>
          <w:p w:rsidR="00FF2811" w:rsidRDefault="00FF2811"/>
        </w:tc>
        <w:tc>
          <w:tcPr>
            <w:tcW w:w="1702" w:type="dxa"/>
          </w:tcPr>
          <w:p w:rsidR="00FF2811" w:rsidRDefault="00FF2811"/>
        </w:tc>
        <w:tc>
          <w:tcPr>
            <w:tcW w:w="993" w:type="dxa"/>
          </w:tcPr>
          <w:p w:rsidR="00FF2811" w:rsidRDefault="00FF2811"/>
        </w:tc>
      </w:tr>
      <w:tr w:rsidR="00FF2811" w:rsidRPr="00406BB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FF281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зарубежной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филологии</w:t>
            </w:r>
            <w:proofErr w:type="spellEnd"/>
          </w:p>
        </w:tc>
      </w:tr>
      <w:tr w:rsidR="00FF2811" w:rsidRPr="00406BB8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филол</w:t>
            </w:r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Ильченко Наталья Михайловна</w:t>
            </w:r>
          </w:p>
        </w:tc>
        <w:tc>
          <w:tcPr>
            <w:tcW w:w="1702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</w:tr>
      <w:tr w:rsidR="00FF2811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FF2811" w:rsidRPr="00406BB8">
        <w:trPr>
          <w:trHeight w:hRule="exact" w:val="138"/>
        </w:trPr>
        <w:tc>
          <w:tcPr>
            <w:tcW w:w="7102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370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FF2811">
            <w:pPr>
              <w:rPr>
                <w:lang w:val="ru-RU"/>
              </w:rPr>
            </w:pPr>
          </w:p>
        </w:tc>
      </w:tr>
      <w:tr w:rsidR="00FF2811" w:rsidRPr="00406BB8">
        <w:trPr>
          <w:trHeight w:hRule="exact" w:val="138"/>
        </w:trPr>
        <w:tc>
          <w:tcPr>
            <w:tcW w:w="7102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</w:tr>
      <w:tr w:rsidR="00FF2811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FF2811" w:rsidRDefault="00FF2811"/>
        </w:tc>
        <w:tc>
          <w:tcPr>
            <w:tcW w:w="852" w:type="dxa"/>
          </w:tcPr>
          <w:p w:rsidR="00FF2811" w:rsidRDefault="00FF2811"/>
        </w:tc>
        <w:tc>
          <w:tcPr>
            <w:tcW w:w="993" w:type="dxa"/>
          </w:tcPr>
          <w:p w:rsidR="00FF2811" w:rsidRDefault="00FF2811"/>
        </w:tc>
        <w:tc>
          <w:tcPr>
            <w:tcW w:w="1702" w:type="dxa"/>
          </w:tcPr>
          <w:p w:rsidR="00FF2811" w:rsidRDefault="00FF2811"/>
        </w:tc>
        <w:tc>
          <w:tcPr>
            <w:tcW w:w="993" w:type="dxa"/>
          </w:tcPr>
          <w:p w:rsidR="00FF2811" w:rsidRDefault="00FF2811"/>
        </w:tc>
      </w:tr>
      <w:tr w:rsidR="00FF281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FF2811" w:rsidRDefault="00D50BD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6"/>
        <w:gridCol w:w="494"/>
        <w:gridCol w:w="1486"/>
        <w:gridCol w:w="1749"/>
        <w:gridCol w:w="4796"/>
        <w:gridCol w:w="973"/>
      </w:tblGrid>
      <w:tr w:rsidR="00FF281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50.03.02 ВИСТ-16.plx</w:t>
            </w:r>
          </w:p>
        </w:tc>
        <w:tc>
          <w:tcPr>
            <w:tcW w:w="5104" w:type="dxa"/>
          </w:tcPr>
          <w:p w:rsidR="00FF2811" w:rsidRDefault="00FF281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FF2811" w:rsidRPr="00406BB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F2811" w:rsidRPr="00406BB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развитие и усовершенствование природных речевых и голосовых возможностей, воспитание дикционной, интонационно-мелодической и орфоэпической культуры и овладение умениями и навыками работы над авторским словом, его содержательной, действенной, стилевой природой.</w:t>
            </w:r>
          </w:p>
        </w:tc>
      </w:tr>
      <w:tr w:rsidR="00FF28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F2811" w:rsidRPr="00406BB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изучить принципы работы с речевым аппаратом;</w:t>
            </w:r>
          </w:p>
        </w:tc>
      </w:tr>
      <w:tr w:rsidR="00FF28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освоить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разбота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F2811" w:rsidRPr="00406BB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овладеть приёмами воплощения текста на сцене.</w:t>
            </w:r>
          </w:p>
        </w:tc>
      </w:tr>
      <w:tr w:rsidR="00FF2811" w:rsidRPr="00406BB8">
        <w:trPr>
          <w:trHeight w:hRule="exact" w:val="277"/>
        </w:trPr>
        <w:tc>
          <w:tcPr>
            <w:tcW w:w="766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</w:tr>
      <w:tr w:rsidR="00FF2811" w:rsidRPr="00406BB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F281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Б1.Б.07</w:t>
            </w:r>
          </w:p>
        </w:tc>
      </w:tr>
      <w:tr w:rsidR="00FF2811" w:rsidRPr="00406BB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F2811" w:rsidRPr="00406BB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требуется предварительная подготовка в рамках СПО творческой направленности, а также знания дисциплин: "Словесные искусства", "Социология искусства", "Сценическое движение"</w:t>
            </w:r>
          </w:p>
        </w:tc>
      </w:tr>
      <w:tr w:rsidR="00FF2811" w:rsidRPr="00406BB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F28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театре</w:t>
            </w:r>
            <w:proofErr w:type="spellEnd"/>
          </w:p>
        </w:tc>
      </w:tr>
      <w:tr w:rsidR="00FF28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художественного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</w:p>
        </w:tc>
      </w:tr>
      <w:tr w:rsidR="00FF28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</w:p>
        </w:tc>
      </w:tr>
      <w:tr w:rsidR="00FF2811" w:rsidRPr="00406BB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театральных школ в культуре 20 века</w:t>
            </w:r>
          </w:p>
        </w:tc>
      </w:tr>
      <w:tr w:rsidR="00FF28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театральные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</w:p>
        </w:tc>
      </w:tr>
      <w:tr w:rsidR="00FF28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преподавания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Актерского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мастерства</w:t>
            </w:r>
            <w:proofErr w:type="spellEnd"/>
          </w:p>
        </w:tc>
      </w:tr>
      <w:tr w:rsidR="00FF28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преподавания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сценической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</w:p>
        </w:tc>
      </w:tr>
      <w:tr w:rsidR="00FF2811" w:rsidRPr="00406BB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литературного текста для постановки (экспликация)</w:t>
            </w:r>
          </w:p>
        </w:tc>
      </w:tr>
      <w:tr w:rsidR="00FF28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Режиссура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сценарное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мастерство</w:t>
            </w:r>
            <w:proofErr w:type="spellEnd"/>
          </w:p>
        </w:tc>
      </w:tr>
      <w:tr w:rsidR="00FF281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преподавания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актерского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мастерства</w:t>
            </w:r>
            <w:proofErr w:type="spellEnd"/>
          </w:p>
        </w:tc>
      </w:tr>
      <w:tr w:rsidR="00FF2811">
        <w:trPr>
          <w:trHeight w:hRule="exact" w:val="277"/>
        </w:trPr>
        <w:tc>
          <w:tcPr>
            <w:tcW w:w="766" w:type="dxa"/>
          </w:tcPr>
          <w:p w:rsidR="00FF2811" w:rsidRDefault="00FF2811"/>
        </w:tc>
        <w:tc>
          <w:tcPr>
            <w:tcW w:w="511" w:type="dxa"/>
          </w:tcPr>
          <w:p w:rsidR="00FF2811" w:rsidRDefault="00FF2811"/>
        </w:tc>
        <w:tc>
          <w:tcPr>
            <w:tcW w:w="1560" w:type="dxa"/>
          </w:tcPr>
          <w:p w:rsidR="00FF2811" w:rsidRDefault="00FF2811"/>
        </w:tc>
        <w:tc>
          <w:tcPr>
            <w:tcW w:w="1844" w:type="dxa"/>
          </w:tcPr>
          <w:p w:rsidR="00FF2811" w:rsidRDefault="00FF2811"/>
        </w:tc>
        <w:tc>
          <w:tcPr>
            <w:tcW w:w="5104" w:type="dxa"/>
          </w:tcPr>
          <w:p w:rsidR="00FF2811" w:rsidRDefault="00FF2811"/>
        </w:tc>
        <w:tc>
          <w:tcPr>
            <w:tcW w:w="993" w:type="dxa"/>
          </w:tcPr>
          <w:p w:rsidR="00FF2811" w:rsidRDefault="00FF2811"/>
        </w:tc>
      </w:tr>
      <w:tr w:rsidR="00FF2811" w:rsidRPr="00406BB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F2811" w:rsidRPr="00406BB8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ОК-5:      способностью к коммуникации в устной и письменной </w:t>
            </w:r>
            <w:proofErr w:type="gramStart"/>
            <w:r w:rsidRPr="00D50B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формах</w:t>
            </w:r>
            <w:proofErr w:type="gramEnd"/>
            <w:r w:rsidRPr="00D50B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на русском иностранном языках для решения задач межличностного и межкультурного взаимодействия</w:t>
            </w:r>
          </w:p>
        </w:tc>
      </w:tr>
      <w:tr w:rsidR="00FF281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F2811" w:rsidRPr="00406BB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профессиональную терминологию и основы теории и практики сценической речи</w:t>
            </w:r>
          </w:p>
        </w:tc>
      </w:tr>
      <w:tr w:rsidR="00FF2811" w:rsidRPr="00406BB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приёмы работы с дикцией и голосом, профессиональную терминологию и основы теории и практики сценической речи</w:t>
            </w:r>
          </w:p>
        </w:tc>
      </w:tr>
      <w:tr w:rsidR="00FF2811" w:rsidRPr="00406BB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речевого тренинга самостоятельной работы над голосом.</w:t>
            </w:r>
          </w:p>
        </w:tc>
      </w:tr>
      <w:tr w:rsidR="00FF281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F2811" w:rsidRPr="00406BB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воздействовать словом в сценическом пространстве, используя разнообразные методы и приемы профессиональной речи.</w:t>
            </w:r>
          </w:p>
        </w:tc>
      </w:tr>
      <w:tr w:rsidR="00FF2811" w:rsidRPr="00406BB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речевые недостатки и проводить их коррекцию</w:t>
            </w:r>
          </w:p>
        </w:tc>
      </w:tr>
      <w:tr w:rsidR="00FF281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выявлять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недостатки</w:t>
            </w:r>
            <w:proofErr w:type="spellEnd"/>
          </w:p>
        </w:tc>
      </w:tr>
      <w:tr w:rsidR="00FF281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F2811" w:rsidRPr="00406BB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 методикой постановки звуков и голоса, разбора текста и его воплощения на сцене</w:t>
            </w:r>
          </w:p>
        </w:tc>
      </w:tr>
      <w:tr w:rsidR="00FF2811" w:rsidRPr="00406BB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хорошем уровне методикой постановки звуков и голоса, разбора текста</w:t>
            </w:r>
          </w:p>
        </w:tc>
      </w:tr>
      <w:tr w:rsidR="00FF2811" w:rsidRPr="00406BB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удовлетворительно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методикой разбора текста и рабо</w:t>
            </w:r>
            <w:bookmarkStart w:id="0" w:name="_GoBack"/>
            <w:bookmarkEnd w:id="0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ты с дикцией и голосом.</w:t>
            </w:r>
          </w:p>
        </w:tc>
      </w:tr>
      <w:tr w:rsidR="00FF2811" w:rsidRPr="00406BB8">
        <w:trPr>
          <w:trHeight w:hRule="exact" w:val="138"/>
        </w:trPr>
        <w:tc>
          <w:tcPr>
            <w:tcW w:w="766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</w:tr>
      <w:tr w:rsidR="00FF2811" w:rsidRPr="00406BB8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proofErr w:type="gramStart"/>
            <w:r w:rsidRPr="00D50B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     способностью к выявлению специфики творческого функционирования человека с учетом особенностей возрастных этапов, кризисов развития, его принадлежности к этнической, профессиональной социальным группам</w:t>
            </w:r>
            <w:proofErr w:type="gramEnd"/>
          </w:p>
        </w:tc>
      </w:tr>
      <w:tr w:rsidR="00FF281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F2811" w:rsidRPr="00406BB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профессиональном уровне основы преподавания сценической речи в различных группах</w:t>
            </w:r>
          </w:p>
        </w:tc>
      </w:tr>
      <w:tr w:rsidR="00FF2811" w:rsidRPr="00406BB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хорошем уровне основы преподавания сценической речи в различных группах</w:t>
            </w:r>
          </w:p>
        </w:tc>
      </w:tr>
      <w:tr w:rsidR="00FF2811" w:rsidRPr="00406BB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удовлетворительном уровне основы преподавания сценической речи в различных группах</w:t>
            </w:r>
          </w:p>
        </w:tc>
      </w:tr>
      <w:tr w:rsidR="00FF281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F2811" w:rsidRPr="00406BB8">
        <w:trPr>
          <w:trHeight w:hRule="exact" w:val="47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профессиональном уровне применять знания основ преподавания сценической речи  в различных группах</w:t>
            </w:r>
          </w:p>
        </w:tc>
      </w:tr>
    </w:tbl>
    <w:p w:rsidR="00FF2811" w:rsidRPr="00D50BD9" w:rsidRDefault="00D50BD9">
      <w:pPr>
        <w:rPr>
          <w:sz w:val="0"/>
          <w:szCs w:val="0"/>
          <w:lang w:val="ru-RU"/>
        </w:rPr>
      </w:pPr>
      <w:r w:rsidRPr="00D50BD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6"/>
        <w:gridCol w:w="199"/>
        <w:gridCol w:w="272"/>
        <w:gridCol w:w="2922"/>
        <w:gridCol w:w="143"/>
        <w:gridCol w:w="826"/>
        <w:gridCol w:w="699"/>
        <w:gridCol w:w="1119"/>
        <w:gridCol w:w="1255"/>
        <w:gridCol w:w="688"/>
        <w:gridCol w:w="401"/>
        <w:gridCol w:w="984"/>
      </w:tblGrid>
      <w:tr w:rsidR="00FF2811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50.03.02 ВИСТ-16.plx</w:t>
            </w:r>
          </w:p>
        </w:tc>
        <w:tc>
          <w:tcPr>
            <w:tcW w:w="851" w:type="dxa"/>
          </w:tcPr>
          <w:p w:rsidR="00FF2811" w:rsidRDefault="00FF2811"/>
        </w:tc>
        <w:tc>
          <w:tcPr>
            <w:tcW w:w="710" w:type="dxa"/>
          </w:tcPr>
          <w:p w:rsidR="00FF2811" w:rsidRDefault="00FF2811"/>
        </w:tc>
        <w:tc>
          <w:tcPr>
            <w:tcW w:w="1135" w:type="dxa"/>
          </w:tcPr>
          <w:p w:rsidR="00FF2811" w:rsidRDefault="00FF2811"/>
        </w:tc>
        <w:tc>
          <w:tcPr>
            <w:tcW w:w="1277" w:type="dxa"/>
          </w:tcPr>
          <w:p w:rsidR="00FF2811" w:rsidRDefault="00FF2811"/>
        </w:tc>
        <w:tc>
          <w:tcPr>
            <w:tcW w:w="710" w:type="dxa"/>
          </w:tcPr>
          <w:p w:rsidR="00FF2811" w:rsidRDefault="00FF2811"/>
        </w:tc>
        <w:tc>
          <w:tcPr>
            <w:tcW w:w="426" w:type="dxa"/>
          </w:tcPr>
          <w:p w:rsidR="00FF2811" w:rsidRDefault="00FF281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FF2811" w:rsidRPr="00406BB8">
        <w:trPr>
          <w:trHeight w:hRule="exact" w:val="279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хорошем уровне применять знания основ преподавания сценической речи  в различных группах</w:t>
            </w:r>
          </w:p>
        </w:tc>
      </w:tr>
      <w:tr w:rsidR="00FF2811" w:rsidRPr="00406BB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удовлетворительном уровне применять знания основ преподавания сценической речи  в различных группах</w:t>
            </w:r>
          </w:p>
        </w:tc>
      </w:tr>
      <w:tr w:rsidR="00FF281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F2811" w:rsidRPr="00406BB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профессиональном уровне основами преподавания сценической речи</w:t>
            </w:r>
          </w:p>
        </w:tc>
      </w:tr>
      <w:tr w:rsidR="00FF2811" w:rsidRPr="00406BB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хорошем уровне основами преподавания сценической речи</w:t>
            </w:r>
          </w:p>
        </w:tc>
      </w:tr>
      <w:tr w:rsidR="00FF2811" w:rsidRPr="00406BB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удовлетворительном уровне основами преподавания сценической речи</w:t>
            </w:r>
          </w:p>
        </w:tc>
      </w:tr>
      <w:tr w:rsidR="00FF2811" w:rsidRPr="00406BB8">
        <w:trPr>
          <w:trHeight w:hRule="exact" w:val="138"/>
        </w:trPr>
        <w:tc>
          <w:tcPr>
            <w:tcW w:w="766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</w:tr>
      <w:tr w:rsidR="00FF2811" w:rsidRPr="00406BB8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D50B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D50B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FF281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F2811" w:rsidRPr="00406BB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общие основы теории и практики сценической речи;</w:t>
            </w:r>
          </w:p>
        </w:tc>
      </w:tr>
      <w:tr w:rsidR="00FF2811" w:rsidRPr="00406BB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речевого тренинга и самостоятельной работы над голосом.</w:t>
            </w:r>
          </w:p>
        </w:tc>
      </w:tr>
      <w:tr w:rsidR="00FF281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F2811" w:rsidRPr="00406BB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органично включать в творческий процесс все возможности речи, ее дикционной,</w:t>
            </w:r>
          </w:p>
        </w:tc>
      </w:tr>
      <w:tr w:rsidR="00FF2811" w:rsidRPr="00406BB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интонационно-мелодической и орфоэпической культуры;</w:t>
            </w:r>
          </w:p>
        </w:tc>
      </w:tr>
      <w:tr w:rsidR="00FF2811" w:rsidRPr="00406BB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воздействовать словом в сценическом пространстве, используя разнообразные методы и приемы профессиональной речи.</w:t>
            </w:r>
          </w:p>
        </w:tc>
      </w:tr>
      <w:tr w:rsidR="00FF281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F28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сценического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мышления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F2811" w:rsidRPr="00406BB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-использование технических и художественных приёмов сценической речи в профессиональной деятельности.</w:t>
            </w:r>
          </w:p>
        </w:tc>
      </w:tr>
      <w:tr w:rsidR="00FF281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мастерством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тренингов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FF2811">
        <w:trPr>
          <w:trHeight w:hRule="exact" w:val="277"/>
        </w:trPr>
        <w:tc>
          <w:tcPr>
            <w:tcW w:w="766" w:type="dxa"/>
          </w:tcPr>
          <w:p w:rsidR="00FF2811" w:rsidRDefault="00FF2811"/>
        </w:tc>
        <w:tc>
          <w:tcPr>
            <w:tcW w:w="228" w:type="dxa"/>
          </w:tcPr>
          <w:p w:rsidR="00FF2811" w:rsidRDefault="00FF2811"/>
        </w:tc>
        <w:tc>
          <w:tcPr>
            <w:tcW w:w="285" w:type="dxa"/>
          </w:tcPr>
          <w:p w:rsidR="00FF2811" w:rsidRDefault="00FF2811"/>
        </w:tc>
        <w:tc>
          <w:tcPr>
            <w:tcW w:w="3261" w:type="dxa"/>
          </w:tcPr>
          <w:p w:rsidR="00FF2811" w:rsidRDefault="00FF2811"/>
        </w:tc>
        <w:tc>
          <w:tcPr>
            <w:tcW w:w="143" w:type="dxa"/>
          </w:tcPr>
          <w:p w:rsidR="00FF2811" w:rsidRDefault="00FF2811"/>
        </w:tc>
        <w:tc>
          <w:tcPr>
            <w:tcW w:w="851" w:type="dxa"/>
          </w:tcPr>
          <w:p w:rsidR="00FF2811" w:rsidRDefault="00FF2811"/>
        </w:tc>
        <w:tc>
          <w:tcPr>
            <w:tcW w:w="710" w:type="dxa"/>
          </w:tcPr>
          <w:p w:rsidR="00FF2811" w:rsidRDefault="00FF2811"/>
        </w:tc>
        <w:tc>
          <w:tcPr>
            <w:tcW w:w="1135" w:type="dxa"/>
          </w:tcPr>
          <w:p w:rsidR="00FF2811" w:rsidRDefault="00FF2811"/>
        </w:tc>
        <w:tc>
          <w:tcPr>
            <w:tcW w:w="1277" w:type="dxa"/>
          </w:tcPr>
          <w:p w:rsidR="00FF2811" w:rsidRDefault="00FF2811"/>
        </w:tc>
        <w:tc>
          <w:tcPr>
            <w:tcW w:w="710" w:type="dxa"/>
          </w:tcPr>
          <w:p w:rsidR="00FF2811" w:rsidRDefault="00FF2811"/>
        </w:tc>
        <w:tc>
          <w:tcPr>
            <w:tcW w:w="426" w:type="dxa"/>
          </w:tcPr>
          <w:p w:rsidR="00FF2811" w:rsidRDefault="00FF2811"/>
        </w:tc>
        <w:tc>
          <w:tcPr>
            <w:tcW w:w="993" w:type="dxa"/>
          </w:tcPr>
          <w:p w:rsidR="00FF2811" w:rsidRDefault="00FF2811"/>
        </w:tc>
      </w:tr>
      <w:tr w:rsidR="00FF2811" w:rsidRPr="00406BB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F281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FF2811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Техника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речи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</w:tr>
      <w:tr w:rsidR="00FF2811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индивидуальных особенностей речи студентов;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освобождение мышечного напряжения;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сценическое внимание.</w:t>
            </w:r>
          </w:p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Л1.1Л2.5</w:t>
            </w:r>
          </w:p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</w:tr>
      <w:tr w:rsidR="00FF2811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индивидуальных особенностей речи студентов;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освобождение мышечного напряжения;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сценическое внимание.</w:t>
            </w:r>
          </w:p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Л1.2Л2.5 Л2.7</w:t>
            </w:r>
          </w:p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</w:tr>
      <w:tr w:rsidR="00FF2811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индивидуальных особенностей речи студентов;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освобождение мышечного напряжения;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сценическое внимание.</w:t>
            </w:r>
          </w:p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</w:tr>
      <w:tr w:rsidR="00FF2811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</w:tr>
      <w:tr w:rsidR="00FF2811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Дыхание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</w:tr>
      <w:tr w:rsidR="00FF281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строение дыхательной системы;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координация дыхания с движением.</w:t>
            </w:r>
          </w:p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</w:t>
            </w:r>
          </w:p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</w:tr>
      <w:tr w:rsidR="00FF281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строение дыхательной системы;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координация дыхания с движением.</w:t>
            </w:r>
          </w:p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 Л2.7</w:t>
            </w:r>
          </w:p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</w:tr>
      <w:tr w:rsidR="00FF281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строение дыхательной системы;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координация дыхания с движением.</w:t>
            </w:r>
          </w:p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</w:tr>
      <w:tr w:rsidR="00FF281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строение дыхательной системы;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координация дыхания с движением.</w:t>
            </w:r>
          </w:p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</w:tr>
      <w:tr w:rsidR="00FF2811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</w:tr>
      <w:tr w:rsidR="00FF2811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Голосоведение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</w:tr>
    </w:tbl>
    <w:p w:rsidR="00FF2811" w:rsidRDefault="00D50BD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4"/>
        <w:gridCol w:w="3380"/>
        <w:gridCol w:w="133"/>
        <w:gridCol w:w="796"/>
        <w:gridCol w:w="680"/>
        <w:gridCol w:w="1092"/>
        <w:gridCol w:w="1245"/>
        <w:gridCol w:w="672"/>
        <w:gridCol w:w="387"/>
        <w:gridCol w:w="945"/>
      </w:tblGrid>
      <w:tr w:rsidR="00FF281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50.03.02 ВИСТ-16.plx</w:t>
            </w:r>
          </w:p>
        </w:tc>
        <w:tc>
          <w:tcPr>
            <w:tcW w:w="851" w:type="dxa"/>
          </w:tcPr>
          <w:p w:rsidR="00FF2811" w:rsidRDefault="00FF2811"/>
        </w:tc>
        <w:tc>
          <w:tcPr>
            <w:tcW w:w="710" w:type="dxa"/>
          </w:tcPr>
          <w:p w:rsidR="00FF2811" w:rsidRDefault="00FF2811"/>
        </w:tc>
        <w:tc>
          <w:tcPr>
            <w:tcW w:w="1135" w:type="dxa"/>
          </w:tcPr>
          <w:p w:rsidR="00FF2811" w:rsidRDefault="00FF2811"/>
        </w:tc>
        <w:tc>
          <w:tcPr>
            <w:tcW w:w="1277" w:type="dxa"/>
          </w:tcPr>
          <w:p w:rsidR="00FF2811" w:rsidRDefault="00FF2811"/>
        </w:tc>
        <w:tc>
          <w:tcPr>
            <w:tcW w:w="710" w:type="dxa"/>
          </w:tcPr>
          <w:p w:rsidR="00FF2811" w:rsidRDefault="00FF2811"/>
        </w:tc>
        <w:tc>
          <w:tcPr>
            <w:tcW w:w="426" w:type="dxa"/>
          </w:tcPr>
          <w:p w:rsidR="00FF2811" w:rsidRDefault="00FF281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FF281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анатомия и физиология речевого аппарата;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резонаторы;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профессиональные свойства голоса.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</w:tr>
      <w:tr w:rsidR="00FF281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анатомия и физиология речевого аппарата;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резонаторы;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профессиональные свойства голоса.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</w:tr>
      <w:tr w:rsidR="00FF281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анатомия и физиология речевого аппарата;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резонаторы;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профессиональные свойства голоса.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</w:tr>
      <w:tr w:rsidR="00FF281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</w:tr>
      <w:tr w:rsidR="00FF281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Дикция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</w:tr>
      <w:tr w:rsidR="00FF281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различие формирования гласных и согласных звуков.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подбор комплекса индивидуальных упражнений для исправления речевых недостатков.</w:t>
            </w:r>
          </w:p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Л1.3Л2.9</w:t>
            </w:r>
          </w:p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</w:tr>
      <w:tr w:rsidR="00FF281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различие формирования гласных и согласных звуков.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подбор комплекса индивидуальных упражнений для исправления речевых недостатков.</w:t>
            </w:r>
          </w:p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Л1.3Л2.5</w:t>
            </w:r>
          </w:p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</w:tr>
      <w:tr w:rsidR="00FF281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различие формирования гласных и согласных звуков.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подбор комплекса индивидуальных упражнений для исправления речевых недостатков.</w:t>
            </w:r>
          </w:p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</w:t>
            </w:r>
          </w:p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</w:tr>
      <w:tr w:rsidR="00FF281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Работа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текстом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</w:tr>
      <w:tr w:rsidR="00FF281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-грамматический анализ текста;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работы над авторским текстом.</w:t>
            </w:r>
          </w:p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 Л2.10</w:t>
            </w:r>
          </w:p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 Э9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</w:tr>
      <w:tr w:rsidR="00FF281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-грамматический анализ текста;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работы над авторским текстом.</w:t>
            </w:r>
          </w:p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 Л2.10</w:t>
            </w:r>
          </w:p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 Э9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</w:tr>
      <w:tr w:rsidR="00FF281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-грамматический анализ текста;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работы над авторским текстом.</w:t>
            </w:r>
          </w:p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Л2.8</w:t>
            </w:r>
          </w:p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 Э9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</w:tr>
      <w:tr w:rsidR="00FF281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</w:tr>
      <w:tr w:rsidR="00FF2811">
        <w:trPr>
          <w:trHeight w:hRule="exact" w:val="277"/>
        </w:trPr>
        <w:tc>
          <w:tcPr>
            <w:tcW w:w="993" w:type="dxa"/>
          </w:tcPr>
          <w:p w:rsidR="00FF2811" w:rsidRDefault="00FF2811"/>
        </w:tc>
        <w:tc>
          <w:tcPr>
            <w:tcW w:w="3545" w:type="dxa"/>
          </w:tcPr>
          <w:p w:rsidR="00FF2811" w:rsidRDefault="00FF2811"/>
        </w:tc>
        <w:tc>
          <w:tcPr>
            <w:tcW w:w="143" w:type="dxa"/>
          </w:tcPr>
          <w:p w:rsidR="00FF2811" w:rsidRDefault="00FF2811"/>
        </w:tc>
        <w:tc>
          <w:tcPr>
            <w:tcW w:w="851" w:type="dxa"/>
          </w:tcPr>
          <w:p w:rsidR="00FF2811" w:rsidRDefault="00FF2811"/>
        </w:tc>
        <w:tc>
          <w:tcPr>
            <w:tcW w:w="710" w:type="dxa"/>
          </w:tcPr>
          <w:p w:rsidR="00FF2811" w:rsidRDefault="00FF2811"/>
        </w:tc>
        <w:tc>
          <w:tcPr>
            <w:tcW w:w="1135" w:type="dxa"/>
          </w:tcPr>
          <w:p w:rsidR="00FF2811" w:rsidRDefault="00FF2811"/>
        </w:tc>
        <w:tc>
          <w:tcPr>
            <w:tcW w:w="1277" w:type="dxa"/>
          </w:tcPr>
          <w:p w:rsidR="00FF2811" w:rsidRDefault="00FF2811"/>
        </w:tc>
        <w:tc>
          <w:tcPr>
            <w:tcW w:w="710" w:type="dxa"/>
          </w:tcPr>
          <w:p w:rsidR="00FF2811" w:rsidRDefault="00FF2811"/>
        </w:tc>
        <w:tc>
          <w:tcPr>
            <w:tcW w:w="426" w:type="dxa"/>
          </w:tcPr>
          <w:p w:rsidR="00FF2811" w:rsidRDefault="00FF2811"/>
        </w:tc>
        <w:tc>
          <w:tcPr>
            <w:tcW w:w="993" w:type="dxa"/>
          </w:tcPr>
          <w:p w:rsidR="00FF2811" w:rsidRDefault="00FF2811"/>
        </w:tc>
      </w:tr>
      <w:tr w:rsidR="00FF2811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F2811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F2811">
        <w:trPr>
          <w:trHeight w:hRule="exact" w:val="2655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Экзамен проходит в форме творческого показа. Программа показа включает:</w:t>
            </w:r>
          </w:p>
          <w:p w:rsidR="00FF2811" w:rsidRPr="00D50BD9" w:rsidRDefault="00FF28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курс, 1 семестр: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тренинг (техника речи)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стихи в движении</w:t>
            </w:r>
          </w:p>
          <w:p w:rsidR="00FF2811" w:rsidRPr="00D50BD9" w:rsidRDefault="00FF28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курс, 2 семестр: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тренинг (техника речи)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стихи в движении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сказки народов мира</w:t>
            </w:r>
          </w:p>
          <w:p w:rsidR="00FF2811" w:rsidRPr="00D50BD9" w:rsidRDefault="00FF28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3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</w:t>
            </w:r>
            <w:proofErr w:type="spellEnd"/>
          </w:p>
        </w:tc>
      </w:tr>
    </w:tbl>
    <w:p w:rsidR="00FF2811" w:rsidRDefault="00D50BD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10"/>
        <w:gridCol w:w="1929"/>
        <w:gridCol w:w="1900"/>
        <w:gridCol w:w="3164"/>
        <w:gridCol w:w="1598"/>
        <w:gridCol w:w="973"/>
      </w:tblGrid>
      <w:tr w:rsidR="00FF281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50.03.02 ВИСТ-16.plx</w:t>
            </w:r>
          </w:p>
        </w:tc>
        <w:tc>
          <w:tcPr>
            <w:tcW w:w="3403" w:type="dxa"/>
          </w:tcPr>
          <w:p w:rsidR="00FF2811" w:rsidRDefault="00FF2811"/>
        </w:tc>
        <w:tc>
          <w:tcPr>
            <w:tcW w:w="1702" w:type="dxa"/>
          </w:tcPr>
          <w:p w:rsidR="00FF2811" w:rsidRDefault="00FF281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FF2811" w:rsidRPr="00406BB8">
        <w:trPr>
          <w:trHeight w:hRule="exact" w:val="421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-тренинг (техника речи)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-поэзия "Золотого века"</w:t>
            </w:r>
          </w:p>
          <w:p w:rsidR="00FF2811" w:rsidRPr="00D50BD9" w:rsidRDefault="00FF28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курс, 4 семестр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-тренинг (техника речи)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-поэзия "</w:t>
            </w: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серебрянного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века", современная поэзия</w:t>
            </w:r>
          </w:p>
          <w:p w:rsidR="00FF2811" w:rsidRPr="00D50BD9" w:rsidRDefault="00FF28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курсовых работ, 2 семестр: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Развитие навыков артикуляции согласных звуков;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Развитие навыков произношения гласных звуков;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Тренинги дыхания;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Йога в обучении сценической речи;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</w:t>
            </w:r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Чтецкое искусство (на примере анализа творчества одного из чтецов:</w:t>
            </w:r>
            <w:proofErr w:type="gram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Юрский, </w:t>
            </w: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ильинский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Кузнецова и др.)</w:t>
            </w:r>
            <w:proofErr w:type="gramEnd"/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Вклад Нижегородской театральной школы в развитие сценической речи;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Вклад Екатеринбургской театральной школы в развитие сценической речи;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</w:t>
            </w: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Вахтанговская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школа сценической речи;</w:t>
            </w: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Работа с говором в обучении сценической речи.</w:t>
            </w:r>
          </w:p>
        </w:tc>
      </w:tr>
      <w:tr w:rsidR="00FF281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F2811" w:rsidRPr="00406BB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FF281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F2811" w:rsidRPr="00406BB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Итоговый тест, проверочные, контрольные задания</w:t>
            </w:r>
          </w:p>
        </w:tc>
      </w:tr>
      <w:tr w:rsidR="00FF2811" w:rsidRPr="00406BB8">
        <w:trPr>
          <w:trHeight w:hRule="exact" w:val="277"/>
        </w:trPr>
        <w:tc>
          <w:tcPr>
            <w:tcW w:w="710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</w:tr>
      <w:tr w:rsidR="00FF2811" w:rsidRPr="00406BB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F281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F281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F281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F281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Клепацкая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Внимание, мышление, речь: Комплекс упражнений (грубая форма афазии)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В.Секачев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FF281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Пустынникова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Практическое пособие по восстановлению речевого и певческого голоса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Альянс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FF2811" w:rsidRPr="00406BB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Бенилова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С.Ю., Давидович Л.Р.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Логопедия. Системные нарушения речи у детей (</w:t>
            </w: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этиопатогенез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классификации, коррекция, профилактика): Монография: </w:t>
            </w: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.Р</w:t>
            </w:r>
            <w:proofErr w:type="gram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ИО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РАО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Москва; Воронеж: НОУ ВПО "МПСУ"; МОДЭК, 2014</w:t>
            </w:r>
          </w:p>
        </w:tc>
      </w:tr>
      <w:tr w:rsidR="00FF281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F281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F281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Выготский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Мышление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речь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Лабиринт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1999</w:t>
            </w:r>
          </w:p>
        </w:tc>
      </w:tr>
      <w:tr w:rsidR="00FF281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Эткинд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"Внутренний человек" и внешняя речь: Очерки </w:t>
            </w: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психопоэтики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</w:t>
            </w:r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.л</w:t>
            </w:r>
            <w:proofErr w:type="gram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итературы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VIII</w:t>
            </w: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-Х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 веков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рус.культуры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1999</w:t>
            </w:r>
          </w:p>
        </w:tc>
      </w:tr>
      <w:tr w:rsidR="00FF281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Письмо и речь. Нейролингвистические исследования: </w:t>
            </w: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студентов,обуч-ся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напр.и </w:t>
            </w: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спец.психологии:Рек</w:t>
            </w:r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оветом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психологии УМО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2002</w:t>
            </w:r>
          </w:p>
        </w:tc>
      </w:tr>
      <w:tr w:rsidR="00FF281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FF2811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Звучащая русская речь: Хрестоматия по фонетике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РГПУ, 2003</w:t>
            </w:r>
          </w:p>
        </w:tc>
      </w:tr>
      <w:tr w:rsidR="00FF281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Виноградов В.Д., Фролова И.А.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Русская речь: Произношение. Интонация. Речевой слух: </w:t>
            </w: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культуре </w:t>
            </w: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рус.речи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1995</w:t>
            </w:r>
          </w:p>
        </w:tc>
      </w:tr>
      <w:tr w:rsidR="00FF281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Емельянов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голоса. Координация и тренинг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2000</w:t>
            </w:r>
          </w:p>
        </w:tc>
      </w:tr>
      <w:tr w:rsidR="00FF281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Соловьева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Говори свободно. Создавая совершенный голос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Добрая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книга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FF281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Кирсанова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методологические усложнения в понимании телесности (</w:t>
            </w: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жест</w:t>
            </w:r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,р</w:t>
            </w:r>
            <w:proofErr w:type="gram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ечь,письмо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</w:t>
            </w: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бытийствовании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индивида)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FF281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Л2.9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Балакирева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Логопедия. </w:t>
            </w: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Ринолалия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В.Секачев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FF281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Соколов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Внутренняя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мышление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Просвещение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1968</w:t>
            </w:r>
          </w:p>
        </w:tc>
      </w:tr>
      <w:tr w:rsidR="00FF2811" w:rsidRPr="00406BB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F2811" w:rsidRPr="00406BB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Эрбес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В.А. От техники речи – к вокалу</w:t>
            </w:r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В.А. </w:t>
            </w: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Эрбес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Омск</w:t>
            </w:r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Омский государственный университет, 2013. - 104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978-5-7779-1568-9</w:t>
            </w:r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FF2811" w:rsidRPr="00406BB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Чекмарева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Л.П. Основы речевой подготовки студентов специальности «Актерское искусство»</w:t>
            </w:r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Л.П. </w:t>
            </w: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Чекмарева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Омск</w:t>
            </w:r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Омский государственный университет, 2013. - 188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978-5-7779-1660-0</w:t>
            </w:r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FF2811" w:rsidRPr="00406BB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Текст: теоретические основания и принципы анализа</w:t>
            </w:r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учебно-научное издание / под ред. К.И. Роговой. - СПб. : Златоуст, 2011. - 463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978-5-86547-638-2</w:t>
            </w:r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</w:tbl>
    <w:p w:rsidR="00FF2811" w:rsidRPr="00D50BD9" w:rsidRDefault="00D50BD9">
      <w:pPr>
        <w:rPr>
          <w:sz w:val="0"/>
          <w:szCs w:val="0"/>
          <w:lang w:val="ru-RU"/>
        </w:rPr>
      </w:pPr>
      <w:r w:rsidRPr="00D50BD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14"/>
        <w:gridCol w:w="58"/>
        <w:gridCol w:w="3750"/>
        <w:gridCol w:w="4768"/>
        <w:gridCol w:w="984"/>
      </w:tblGrid>
      <w:tr w:rsidR="00FF281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50.03.02 ВИСТ-16.plx</w:t>
            </w:r>
          </w:p>
        </w:tc>
        <w:tc>
          <w:tcPr>
            <w:tcW w:w="5104" w:type="dxa"/>
          </w:tcPr>
          <w:p w:rsidR="00FF2811" w:rsidRDefault="00FF281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FF2811" w:rsidRPr="00406BB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Рамачарака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Й. Наука о дыхании индийских йогов / Й. </w:t>
            </w: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Рамачарака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- 3-е изд. - Петроград</w:t>
            </w:r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б.и., 1916. - 92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978-5-4460-6847-0 ; То же [Электронный ресурс].</w:t>
            </w:r>
          </w:p>
        </w:tc>
      </w:tr>
      <w:tr w:rsidR="00FF2811" w:rsidRPr="00406BB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ораторского мастерства: избранные лекции</w:t>
            </w:r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Сибирский государственный университет физической культуры и спорта, Министерство спорта Российской Федерации ; сост. Н.Р. Валитова, А.Д. Паутов. - Омск</w:t>
            </w:r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</w:t>
            </w: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СибГУФК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2015. - 196 с.</w:t>
            </w:r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</w:t>
            </w:r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FF2811" w:rsidRPr="00406BB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Михайлова, М.В. Эстетика классического текста / М.В. Михайлова. - СПб. : </w:t>
            </w: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Алетейя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2012. - 293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978-5- 91419-669-8</w:t>
            </w:r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FF2811" w:rsidRPr="00406BB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Дыхательная гимнастика по Стрельниковой / сост. Т.Ю. Амосова. - М.</w:t>
            </w:r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Рипол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Классик, 2008. - 64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9785790536649 ; То же [Электронный ресурс].</w:t>
            </w:r>
          </w:p>
        </w:tc>
      </w:tr>
      <w:tr w:rsidR="00FF2811" w:rsidRPr="00406BB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Э8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Борозинец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Н.М. Логопедические технологии : учебное пособие / Н.М. </w:t>
            </w: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Борозинец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Т.С. </w:t>
            </w: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Шеховцова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Федеральное государственное автономное образовательное учреждение высшего профессионального образования «Север</w:t>
            </w:r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Кавказский федеральный университет», Министерство образования и науки Российской Федерации. - Ставрополь</w:t>
            </w:r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СКФУ, 2014. - 256 с.</w:t>
            </w:r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.: с. 214-216.</w:t>
            </w:r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FF2811" w:rsidRPr="00406BB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Э9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Блох, М.Я. Внутренняя речь в структуре художественного текста / М.Я. Блох, Ю.М. Сергеева. - М.</w:t>
            </w:r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Прометей, 2011. - 180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978-5-4263-0024-8 ; То же [Электронный ресурс].</w:t>
            </w:r>
          </w:p>
        </w:tc>
      </w:tr>
      <w:tr w:rsidR="00FF281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FF281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</w:p>
        </w:tc>
      </w:tr>
      <w:tr w:rsidR="00FF2811" w:rsidRPr="00406BB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MicrosoftOffice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Текстовый редактор (процессор)</w:t>
            </w:r>
          </w:p>
        </w:tc>
      </w:tr>
      <w:tr w:rsidR="00FF2811" w:rsidRPr="00406BB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Приложение для работы с электронными таблицами</w:t>
            </w:r>
          </w:p>
        </w:tc>
      </w:tr>
      <w:tr w:rsidR="00FF2811" w:rsidRPr="00406BB8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</w:t>
            </w:r>
          </w:p>
        </w:tc>
      </w:tr>
      <w:tr w:rsidR="00FF281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F2811" w:rsidRPr="00406BB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FF2811" w:rsidRPr="00406BB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FF2811" w:rsidRPr="00406BB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FF2811" w:rsidRPr="00406BB8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browse</w:t>
            </w: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udb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/1450  Журнал «Искусство кино»: полный электронный архив</w:t>
            </w:r>
          </w:p>
        </w:tc>
      </w:tr>
      <w:tr w:rsidR="00FF2811" w:rsidRPr="00406BB8">
        <w:trPr>
          <w:trHeight w:hRule="exact" w:val="277"/>
        </w:trPr>
        <w:tc>
          <w:tcPr>
            <w:tcW w:w="710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</w:tr>
      <w:tr w:rsidR="00FF2811" w:rsidRPr="00406BB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F2811" w:rsidRPr="00406BB8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 требует наличия учебной аудитории для проведения лекционных, практических и лабораторных занятий, укомплектованной необходимой учебной мебелью и техническими средствами для представления учебной информации </w:t>
            </w:r>
            <w:proofErr w:type="gram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обучающимся</w:t>
            </w:r>
            <w:proofErr w:type="gram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Лекционная аудитория оборудована техникой для просмотра презентаций.</w:t>
            </w:r>
          </w:p>
        </w:tc>
      </w:tr>
      <w:tr w:rsidR="00FF2811" w:rsidRPr="00406BB8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тесты, методические пособия, раздаточный учебно-методический материал, электронные презентации.</w:t>
            </w:r>
          </w:p>
        </w:tc>
      </w:tr>
      <w:tr w:rsidR="00FF2811" w:rsidRPr="00406BB8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Default="00D50B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FF2811" w:rsidRPr="00406BB8">
        <w:trPr>
          <w:trHeight w:hRule="exact" w:val="277"/>
        </w:trPr>
        <w:tc>
          <w:tcPr>
            <w:tcW w:w="710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2811" w:rsidRPr="00D50BD9" w:rsidRDefault="00FF2811">
            <w:pPr>
              <w:rPr>
                <w:lang w:val="ru-RU"/>
              </w:rPr>
            </w:pPr>
          </w:p>
        </w:tc>
      </w:tr>
      <w:tr w:rsidR="00FF2811" w:rsidRPr="00406BB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D50B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D50B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FF2811" w:rsidRPr="00406BB8">
        <w:trPr>
          <w:trHeight w:hRule="exact" w:val="113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FF2811" w:rsidRPr="00D50BD9" w:rsidRDefault="00FF28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F2811" w:rsidRPr="00D50BD9" w:rsidRDefault="00D50B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D50B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FF2811" w:rsidRPr="00D50BD9" w:rsidRDefault="00FF2811">
      <w:pPr>
        <w:rPr>
          <w:lang w:val="ru-RU"/>
        </w:rPr>
      </w:pPr>
    </w:p>
    <w:sectPr w:rsidR="00FF2811" w:rsidRPr="00D50BD9" w:rsidSect="00644BE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406BB8"/>
    <w:rsid w:val="00644BE0"/>
    <w:rsid w:val="00D31453"/>
    <w:rsid w:val="00D50BD9"/>
    <w:rsid w:val="00E209E2"/>
    <w:rsid w:val="00FF281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44BE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06B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06BB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2442</Words>
  <Characters>13922</Characters>
  <Application>Microsoft Office Word</Application>
  <DocSecurity>0</DocSecurity>
  <Lines>116</Lines>
  <Paragraphs>32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16332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2018-2019_50_03_02 ВИСТ-16_plx_Сценическая речь_</dc:title>
  <dc:creator>FastReport.NET</dc:creator>
  <cp:lastModifiedBy>user</cp:lastModifiedBy>
  <cp:revision>4</cp:revision>
  <dcterms:created xsi:type="dcterms:W3CDTF">2019-06-09T09:24:00Z</dcterms:created>
  <dcterms:modified xsi:type="dcterms:W3CDTF">2019-09-05T12:44:00Z</dcterms:modified>
</cp:coreProperties>
</file>